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B9" w:rsidRPr="00CC0008" w:rsidRDefault="00DE24B9" w:rsidP="00DE24B9">
      <w:pPr>
        <w:shd w:val="clear" w:color="auto" w:fill="FFFFFF"/>
        <w:spacing w:after="192" w:line="264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JU DOM ZDRAVLJA BUSOVAČA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  <w:t>Broj :</w:t>
      </w:r>
      <w:r w:rsidR="00D61AEE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</w:t>
      </w:r>
      <w:r w:rsidR="00130CEB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942/23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  <w:t xml:space="preserve">Datum: </w:t>
      </w:r>
      <w:r w:rsidR="00130CEB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08.11</w:t>
      </w:r>
      <w:r w:rsid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  <w:r w:rsidR="00130CEB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2023. </w:t>
      </w:r>
      <w:r w:rsid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god.</w:t>
      </w:r>
    </w:p>
    <w:p w:rsidR="00DE24B9" w:rsidRDefault="00DE24B9" w:rsidP="003469A1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  <w:t>Na osnovu člana 20a</w:t>
      </w:r>
      <w:r w:rsidR="003469A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stav </w:t>
      </w:r>
      <w:r w:rsidR="003469A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1.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Zakona o radu (Službene novine Fede</w:t>
      </w:r>
      <w:r w:rsidR="00AE0E5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racije BiH“broj 26/16 i 89/18), člana 5. stav 7.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Uredbe o postupku o prijema u radni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odnos u </w:t>
      </w:r>
      <w:r w:rsidR="00AE0E5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avnom sektoru SBK/KSB </w:t>
      </w:r>
      <w:r w:rsidR="00AE0E5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(„Službene novine SBK/KSB“, broj: 7/19)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i </w:t>
      </w:r>
      <w:r w:rsidR="00BF6969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Rješenja 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o imenovanju Komisije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za provođenje Javnog oglasa broj: </w:t>
      </w:r>
      <w:r w:rsidR="00BF6969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936/23 od 06.11.2023.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godine, 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Komisija za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provođenje Javnog oglasa donosi</w:t>
      </w:r>
    </w:p>
    <w:p w:rsidR="00C23908" w:rsidRPr="00CC0008" w:rsidRDefault="00C23908" w:rsidP="00C23908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2D20E0" w:rsidRDefault="00837E80" w:rsidP="00C23908">
      <w:pPr>
        <w:spacing w:after="0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POSLOVNIK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  <w:t>o</w:t>
      </w:r>
      <w:r w:rsidR="00DE24B9"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radu Komisije za provođenje Javnog oglasa</w:t>
      </w:r>
      <w:r w:rsidR="00BF6969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</w:t>
      </w:r>
      <w:r w:rsidR="003469A1"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za prijem u radni odnos na </w:t>
      </w:r>
      <w:r w:rsidR="001357C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određeno</w:t>
      </w:r>
      <w:r w:rsidR="003469A1"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vrijeme</w:t>
      </w:r>
    </w:p>
    <w:p w:rsidR="001357C4" w:rsidRDefault="001357C4" w:rsidP="00C23908">
      <w:pPr>
        <w:spacing w:after="0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Objavljenog </w:t>
      </w:r>
      <w:r w:rsidR="00130CEB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08.11.2023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.godine u dnevnom listu „Oslobođenje“</w:t>
      </w:r>
    </w:p>
    <w:p w:rsidR="00C23908" w:rsidRDefault="00C23908" w:rsidP="00C23908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E24B9" w:rsidRPr="000A1C22" w:rsidRDefault="00C23908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0A1C22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 1.</w:t>
      </w:r>
    </w:p>
    <w:p w:rsidR="00BF6969" w:rsidRPr="000A1C22" w:rsidRDefault="00C23908" w:rsidP="000A1C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0A1C22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(Predmet)</w:t>
      </w:r>
    </w:p>
    <w:p w:rsidR="00D91531" w:rsidRPr="000A1C22" w:rsidRDefault="00BF6969" w:rsidP="00C239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C22">
        <w:rPr>
          <w:rFonts w:ascii="Times New Roman" w:hAnsi="Times New Roman" w:cs="Times New Roman"/>
          <w:sz w:val="24"/>
          <w:szCs w:val="24"/>
        </w:rPr>
        <w:t xml:space="preserve">Ovim Poslovnikom definira se način provođenja i vrednovanje pismenog, usmenog i praktičnog ispita kandidata koji se prijavljuju na javni oglas za prijem radnika u radni odnos na </w:t>
      </w:r>
      <w:r w:rsidR="00D91531" w:rsidRPr="000A1C22">
        <w:rPr>
          <w:rFonts w:ascii="Times New Roman" w:hAnsi="Times New Roman" w:cs="Times New Roman"/>
          <w:sz w:val="24"/>
          <w:szCs w:val="24"/>
        </w:rPr>
        <w:t xml:space="preserve">određeno vrijeme u JU Dom zdravlja Busovača  za </w:t>
      </w:r>
      <w:r w:rsidRPr="000A1C22">
        <w:rPr>
          <w:rFonts w:ascii="Times New Roman" w:hAnsi="Times New Roman" w:cs="Times New Roman"/>
          <w:sz w:val="24"/>
          <w:szCs w:val="24"/>
        </w:rPr>
        <w:t xml:space="preserve"> radna mjesta:</w:t>
      </w:r>
    </w:p>
    <w:p w:rsidR="00754718" w:rsidRPr="000A1C22" w:rsidRDefault="00754718" w:rsidP="00754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1C22">
        <w:rPr>
          <w:rFonts w:ascii="Times New Roman" w:hAnsi="Times New Roman" w:cs="Times New Roman"/>
          <w:sz w:val="24"/>
          <w:szCs w:val="24"/>
        </w:rPr>
        <w:t xml:space="preserve">    </w:t>
      </w:r>
      <w:r w:rsidR="00BF6969" w:rsidRPr="000A1C22">
        <w:rPr>
          <w:rFonts w:ascii="Times New Roman" w:hAnsi="Times New Roman" w:cs="Times New Roman"/>
          <w:sz w:val="24"/>
          <w:szCs w:val="24"/>
        </w:rPr>
        <w:t xml:space="preserve"> - </w:t>
      </w:r>
      <w:r w:rsidRPr="000A1C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Medicinska sestra/tehničar – vozač sanitetskog vozila u Hitnoj medicinskoj pomoći u </w:t>
      </w:r>
    </w:p>
    <w:p w:rsidR="00754718" w:rsidRPr="000A1C22" w:rsidRDefault="00754718" w:rsidP="0075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1C22">
        <w:rPr>
          <w:rFonts w:ascii="Times New Roman" w:eastAsia="Times New Roman" w:hAnsi="Times New Roman" w:cs="Times New Roman"/>
          <w:sz w:val="24"/>
          <w:szCs w:val="24"/>
          <w:lang w:eastAsia="hr-HR"/>
        </w:rPr>
        <w:t>Javnoj ustanovi Dom zdravlja Busovača -  2 (dva) izvršioca</w:t>
      </w:r>
    </w:p>
    <w:p w:rsidR="00754718" w:rsidRPr="000A1C22" w:rsidRDefault="00754718" w:rsidP="0075471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1C22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Medicinska sestra/tehničar u Hitnoj medicinskoj pomoći - dva (2) izvršioca</w:t>
      </w:r>
    </w:p>
    <w:p w:rsidR="00BF6969" w:rsidRPr="000A1C22" w:rsidRDefault="00BF6969" w:rsidP="000A1C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0A1C22">
        <w:rPr>
          <w:rFonts w:ascii="Times New Roman" w:hAnsi="Times New Roman" w:cs="Times New Roman"/>
          <w:sz w:val="24"/>
          <w:szCs w:val="24"/>
        </w:rPr>
        <w:t xml:space="preserve">koji je objavljen u vidu Obavijesti o Javnom Oglasu u dnevnom listu “Oslobođenje“, a puni tekst Javnog Oglasa </w:t>
      </w:r>
      <w:r w:rsidR="00754718" w:rsidRPr="000A1C22">
        <w:rPr>
          <w:rFonts w:ascii="Times New Roman" w:hAnsi="Times New Roman" w:cs="Times New Roman"/>
          <w:sz w:val="24"/>
          <w:szCs w:val="24"/>
        </w:rPr>
        <w:t xml:space="preserve">je </w:t>
      </w:r>
      <w:r w:rsidRPr="000A1C22">
        <w:rPr>
          <w:rFonts w:ascii="Times New Roman" w:hAnsi="Times New Roman" w:cs="Times New Roman"/>
          <w:sz w:val="24"/>
          <w:szCs w:val="24"/>
        </w:rPr>
        <w:t>postavljen na web stranici</w:t>
      </w:r>
      <w:r w:rsidR="000A1C22" w:rsidRPr="000A1C22">
        <w:rPr>
          <w:rFonts w:ascii="Times New Roman" w:hAnsi="Times New Roman" w:cs="Times New Roman"/>
          <w:sz w:val="24"/>
          <w:szCs w:val="24"/>
        </w:rPr>
        <w:t xml:space="preserve"> Osnivača (Općine Busovača), web stranici JU Dom zdravlja Busovača </w:t>
      </w:r>
      <w:r w:rsidRPr="000A1C22">
        <w:rPr>
          <w:rFonts w:ascii="Times New Roman" w:hAnsi="Times New Roman" w:cs="Times New Roman"/>
          <w:sz w:val="24"/>
          <w:szCs w:val="24"/>
        </w:rPr>
        <w:t>i na stranici JU “Služba za zapošljavanje Kantona Sarajevo”, kao i druga bitna pitanja od značaja za pravilan i zakonit rad Komisije za provođenje javnog oglasa za prijem radnika u radni odnos na neodređeno vrijeme (u daljem tekstu: Komisija).</w:t>
      </w:r>
    </w:p>
    <w:p w:rsidR="000A1C22" w:rsidRDefault="000A1C22" w:rsidP="000A1C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 2.</w:t>
      </w: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(Načela i propisi)</w:t>
      </w:r>
    </w:p>
    <w:p w:rsidR="005B2426" w:rsidRDefault="005B2426" w:rsidP="005B24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Rad Komisije se zasniva na načelima zakonitosti, nezavisnosti, nepristrasnosti, efikasnosti  i javnosti.</w:t>
      </w: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 3.</w:t>
      </w: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(Način prijavljivanja na Javni oglas)</w:t>
      </w:r>
    </w:p>
    <w:p w:rsidR="005B2426" w:rsidRDefault="005B2426" w:rsidP="005B2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Prijava na Javni oglas“svojeručno potpisana sa kratkom biografijom, adresom i kontakt telefonom se dostavlja sa traženim dokumentima (u originalu ili ovjerenoj kopiji) o ispunjavanju općih i posebnih uslova, preporučeno putem pošte ili lično na protokol JU Dom zdravlja Busovača na adresu 1.mart/ožujak 72260 Busovača.</w:t>
      </w:r>
    </w:p>
    <w:p w:rsidR="00C23908" w:rsidRDefault="00C23908" w:rsidP="00C23908">
      <w:pPr>
        <w:spacing w:after="0"/>
        <w:jc w:val="both"/>
      </w:pP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 w:rsidR="006028A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 w:rsidR="006028A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Sastav Komisije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6028A0" w:rsidRDefault="006028A0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Za provođenje procedure izbora kandidata direktor JU Dom zdravlja Busovača imenuje Komisiju za provođenje Javnog oglasa.</w:t>
      </w:r>
    </w:p>
    <w:p w:rsidR="006028A0" w:rsidRDefault="006028A0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Komisija se sastoji od </w:t>
      </w:r>
      <w:r w:rsidR="009C0359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5 članova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 Uz navedeno imenuje se i zamjenska Komisija.</w:t>
      </w:r>
    </w:p>
    <w:p w:rsidR="006028A0" w:rsidRDefault="006028A0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Članovi Komisije moraju imati najmanje isti stepen stručne spreme kao i kandidat za čiji je prijem u radni odnos objavljen Javni oglas.</w:t>
      </w:r>
    </w:p>
    <w:p w:rsidR="006028A0" w:rsidRDefault="006028A0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Direktor imenuje osobu koja obavlja administrativno tehničke poslove. </w:t>
      </w:r>
    </w:p>
    <w:p w:rsidR="006028A0" w:rsidRDefault="006028A0" w:rsidP="00C23908">
      <w:pPr>
        <w:spacing w:after="0"/>
        <w:jc w:val="both"/>
      </w:pPr>
    </w:p>
    <w:p w:rsidR="006028A0" w:rsidRDefault="006028A0" w:rsidP="00602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 5.</w:t>
      </w:r>
    </w:p>
    <w:p w:rsidR="006028A0" w:rsidRDefault="006028A0" w:rsidP="00602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(Način rada Komisije)</w:t>
      </w:r>
    </w:p>
    <w:p w:rsidR="006028A0" w:rsidRDefault="006028A0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Predsjednik Komisije usmjerava rad K</w:t>
      </w:r>
      <w:r w:rsidR="009C3F8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omisije i obezbjeđuje poštivanje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odredbi Zakona o radu, Uredbe o postupku prijema u radni odnos u javnom sektoru SBK/KSB i drugih zakonskih i podzakonskih propisa kojima je regulisan prijem kandidata </w:t>
      </w:r>
      <w:r w:rsidR="00CD38A7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 radni odnos putem javnog oglasa.</w:t>
      </w:r>
    </w:p>
    <w:p w:rsidR="00CD38A7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Predsjednik Komisije predstavlja Komisiju, zakazuje i vodi sjednice Komisije i osigurava ravnopravno učešće u radu svih članova.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Za vrijeme odsutnosti ili spriječenosti predsjednika Komisije mijenja ga jedan od članova Komisije po preporuci predsjednika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Svi članovi su dužni aktivno učestvovati u radu Komisije.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zasjeda u punom sastavu, a odluke donosi javnim glasanjem većinom glasova.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 svom radu Komisija vodi Zapisnik koji je sastavni dio dokumentacije Komisije, a zapisnik obavezno potpisuju svi članovi.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je nadležna da:</w:t>
      </w:r>
    </w:p>
    <w:p w:rsidR="004351FA" w:rsidRDefault="004351FA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provede proceduru izbora kandidata</w:t>
      </w:r>
    </w:p>
    <w:p w:rsidR="004351FA" w:rsidRDefault="004351FA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donese Poslovnik o radu i dostavi ga odgovornom licu kod poslodavca, odmah, a najkasnije u roku od tri dana od dana donošenja</w:t>
      </w:r>
    </w:p>
    <w:p w:rsidR="004351FA" w:rsidRDefault="004351FA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utvrđuje ispitna pitanja (pismenog ispita i intervjua) na osnovu kojih će se izvršiti bodovanje kandidata</w:t>
      </w:r>
    </w:p>
    <w:p w:rsidR="004351FA" w:rsidRDefault="004351FA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pregleda sve pristigle prijave i dostavljene dokaze 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utvrđuje ispravnost pristig</w:t>
      </w:r>
      <w:r w:rsidR="004351FA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lih prijava i dostavljenih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dokaza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sastavi spisak kandidata između kojih se provodi izborni proces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pisanim putem obavijesti kandidate čija dokumentacija nije ispravna da nisu na spisku kandidata između kojih se vodi izborni postupak sa navođenjem razloga zašto pristigla prijava nije ispravna uz mogućnost uvida u dostavljenu dokumentaciju u roku od 3 dana od dana obavijesti.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provede ispite u okviru izbornog procesa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izvrši bodovanje kandidata prema rezultatima postignutim na ispitima u okviru izbornog procesa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sačini Listu uspješnih kandidata na osnovu utvrđenih bodova i istu dostavi Poslodavcu u roku najkasnije od 3 dana nakon obavljenog intervjua.</w:t>
      </w:r>
    </w:p>
    <w:p w:rsidR="004351FA" w:rsidRPr="004351FA" w:rsidRDefault="004351FA" w:rsidP="002A6473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2A6473" w:rsidRDefault="002A6473" w:rsidP="002A6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6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CE39C3" w:rsidRPr="00893821" w:rsidRDefault="002A6473" w:rsidP="009C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 w:rsidR="00CE39C3"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</w:t>
      </w:r>
      <w:r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efinisanje oblasti)</w:t>
      </w:r>
    </w:p>
    <w:p w:rsidR="00CE39C3" w:rsidRPr="00893821" w:rsidRDefault="00CE39C3" w:rsidP="00CE39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je obavezna definisati oblasti iz kojih će se izvršiti provjera znanja, utvrditi ispitna pitanja i kriterije za intervju na osnovu kojih će se izvršiti bodovanje kandidata</w:t>
      </w:r>
      <w:r w:rsidR="003469A1"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3469A1" w:rsidRPr="00CE39C3" w:rsidRDefault="003469A1" w:rsidP="00CE39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hr-HR"/>
        </w:rPr>
      </w:pPr>
    </w:p>
    <w:p w:rsidR="00CE39C3" w:rsidRDefault="00CE39C3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7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CE39C3" w:rsidRDefault="00CE39C3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Izuzeće članova Komisije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CE39C3" w:rsidRDefault="00CE39C3" w:rsidP="00CE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 Komisije će zatražiti izuzeće od rada u Komisiji od odgovorne osobe poslodavca ukoliko je srodnik nekog od prijavljenih kandidata u pravoj ili pobočnoj liniji do četvrtog stepena i u tazbinskoj liniji do drugog stepena.</w:t>
      </w:r>
    </w:p>
    <w:p w:rsidR="006028A0" w:rsidRDefault="00CE39C3" w:rsidP="009C0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 zahtjevu za izuzeće iz stava 1. ovog člana odgovorna osoba poslodavca donosi odluku najkasnije u roku od tri dana od dana podnošenja zahtjeva, a protiv ove odluke žalba nije dopuštena.</w:t>
      </w:r>
    </w:p>
    <w:p w:rsidR="00D61AEE" w:rsidRDefault="00D61AEE" w:rsidP="009C0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61AEE" w:rsidRDefault="00D61AEE" w:rsidP="009C0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61AEE" w:rsidRDefault="00D61AEE" w:rsidP="009C0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61AEE" w:rsidRPr="009C0359" w:rsidRDefault="00D61AEE" w:rsidP="009C0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CE39C3" w:rsidRDefault="00CE39C3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8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CE39C3" w:rsidRDefault="00CE39C3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Mjesto rada Komisije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4E4288" w:rsidRDefault="00CE39C3" w:rsidP="00D61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će poslove iz svoje nadležnosti izvršavati u prosto</w:t>
      </w:r>
      <w:r w:rsidR="00D61AEE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rijama JU Dom zdravlja Busovača ili zgradi Općine Busovača na adresi 16. Kolovoz o čemu će kandidati biti blagovremeno obavješteni.</w:t>
      </w:r>
    </w:p>
    <w:p w:rsidR="00155B3D" w:rsidRDefault="00155B3D" w:rsidP="00155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9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155B3D" w:rsidRDefault="00155B3D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Postupanje po pristiglim prijavama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 isteku roka za podnošenje prijava na javni oglas Komisija pregleda sve pristigle prijave i dostavljene dokaze, utvrđuje njihovu formalno pravnu ispravnost i sastavlja spisak kandidata među kojima se provodi izborni postupak.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Spisak kandidata među kojima se provodi izborni postupak potpisuju svi članovi Komisije.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obavještava kandidate čija dokumentacija nije potpuna da nisu na spisku kandidata među kojima se sprovodi izborni postupak, sa navođenjem razloga zašto pristigla prijava nije potpuna.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Nepotpune i neblagovremene prijave Komisija će zapisnički konstatovati i neće ući u razmatranje.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će o vremenu i mjestu održavanja pismenog ispita</w:t>
      </w:r>
      <w:r w:rsidR="00684F1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, usmenog ispita i praktičnog dijela ispita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obavijestiti kandidate objavom na web stranici osnivača Ustano</w:t>
      </w:r>
      <w:r w:rsidR="00604929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ve, telefonskim putem ili putem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e </w:t>
      </w:r>
      <w:r w:rsidR="00604929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mail adrese.</w:t>
      </w:r>
    </w:p>
    <w:p w:rsidR="00604929" w:rsidRDefault="00604929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604929" w:rsidRDefault="00604929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10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604929" w:rsidRDefault="00604929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Način provjere znanja i testiranja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604929" w:rsidRPr="00893821" w:rsidRDefault="00604929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Način izbora kandidata za prijem u radni odnos za radno mjesto provodi se na osnovu razmatranja dosta</w:t>
      </w:r>
      <w:r w:rsidR="003410B2"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vljene dokumentacije, pismenog,</w:t>
      </w:r>
      <w:r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usmenog </w:t>
      </w:r>
      <w:r w:rsidR="003410B2"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i praktičnog </w:t>
      </w:r>
      <w:r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ispita sa svaki</w:t>
      </w:r>
      <w:r w:rsidR="00837E80"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m</w:t>
      </w:r>
      <w:r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od kandidata koji su zadovoljili formalno pravne uslove Javnog oglasa. </w:t>
      </w:r>
    </w:p>
    <w:p w:rsidR="00604929" w:rsidRDefault="00604929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604929" w:rsidRDefault="00604929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11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604929" w:rsidRDefault="00604929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Provođenje pismenog ispita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604929" w:rsidRDefault="00604929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Pismeni ispit provodi Komisija nakon što je utvrdila da kandidat ispunjava formalno pravne uslove iz Javnog oglasa i da je priložena dokumentacija ispravna i potpuna.</w:t>
      </w:r>
    </w:p>
    <w:p w:rsidR="00604929" w:rsidRDefault="00A0192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sačinjava spisak od 10 pitanja koja će biti predmet pismenog testiranja iz oblasti radnog mjesta i zvanja za koji se provodi procedura prijema</w:t>
      </w:r>
    </w:p>
    <w:p w:rsidR="00A0192E" w:rsidRDefault="00A0192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Pitanja na pismenom ispitu Komisija priprema najmanje 24 sata prije započinjanja testa, umnožava u dovoljan broj primjeraka i ovjerava pečatom Ustanove.</w:t>
      </w:r>
    </w:p>
    <w:p w:rsidR="00A0192E" w:rsidRDefault="00A0192E" w:rsidP="00863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obavještava kandidata objavom na web stranici o</w:t>
      </w:r>
      <w:r w:rsidR="0086385E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nivača Ustanove i putem kontakt telefona o mjestu i vremenu provođenja pismenog ispita.</w:t>
      </w:r>
    </w:p>
    <w:p w:rsidR="0086385E" w:rsidRDefault="0086385E" w:rsidP="00863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Pismeni ispit traje </w:t>
      </w:r>
      <w:r w:rsid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45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minuta.</w:t>
      </w:r>
    </w:p>
    <w:p w:rsidR="00A0192E" w:rsidRDefault="00A0192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Za svaki potpun odgovor kandidat dobiva po </w:t>
      </w:r>
      <w:r w:rsidR="00AB711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jedan bod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što znači da kandidat </w:t>
      </w:r>
      <w:r w:rsidR="0086385E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na pismenom ispitu može osvojiti maksimalno </w:t>
      </w:r>
      <w:r w:rsidR="00AB711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10</w:t>
      </w:r>
      <w:r w:rsidR="0086385E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bodova.</w:t>
      </w:r>
    </w:p>
    <w:p w:rsidR="00AB7113" w:rsidRDefault="00AB7113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 pismenom ispitu potrebno je osvojiti 6 bodova što predstavlja uslov za pristupanju intervju.</w:t>
      </w:r>
    </w:p>
    <w:p w:rsidR="0086385E" w:rsidRDefault="0086385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 pismenom ispitu kandidati ne mogu koristiti literaturu, elektronska, tehnička i druga pomagala te Komisija može odstraniti kandidata koji ne poštuje navedeno pravilo.</w:t>
      </w:r>
    </w:p>
    <w:p w:rsidR="0086385E" w:rsidRDefault="0086385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Svaki kandidat koji nije zadovoljan ostvarenim rezultatima na pismenom ispitu ima pravo na uvid u svoj rad u roku od tri dana od dana objavljivanja rezultata.</w:t>
      </w:r>
    </w:p>
    <w:p w:rsidR="0086385E" w:rsidRDefault="0086385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Uvid iz stava 9. ovog člana će se vršiti u prisustvu najmanje dva člana Komisije u terminu koji će odrediti Komisija i objavit na web stranici osnivača Ustanove.</w:t>
      </w:r>
    </w:p>
    <w:p w:rsidR="00846D59" w:rsidRDefault="00912522" w:rsidP="00837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Aktivnosti iz stava 9. ovog člana će se konstatovati u zapisniku koji potpisuju prisutni članovi Komisije, a kandidat će potpis</w:t>
      </w:r>
      <w:r w:rsidR="00CA05CC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ti službenu zabilješku o </w:t>
      </w:r>
      <w:r w:rsidR="003410B2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zvršenom uvidu sa naznačenim datumom i satom uvida u prisustvu najmanje dva člana Komisije.</w:t>
      </w:r>
    </w:p>
    <w:p w:rsidR="003410B2" w:rsidRDefault="003410B2" w:rsidP="00837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764785" w:rsidRDefault="00764785" w:rsidP="00764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12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764785" w:rsidRDefault="00764785" w:rsidP="00764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Način obavljanja intervjua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764785" w:rsidRDefault="00764785" w:rsidP="0011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nakon obavljenog pismenog ispita putem web stranice Osnivača i kontakt telefona kandidata obavještava kandidate o datumu, mjestu i vremenu održavanja intervjua što evidentira u zapisniku Komisije.</w:t>
      </w:r>
    </w:p>
    <w:p w:rsidR="001169DD" w:rsidRDefault="001169DD" w:rsidP="0011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Intervju sa kandidatom može trajati u vremenskom p</w:t>
      </w:r>
      <w:r w:rsidR="00FF33A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eriodu 5-15 minuta.</w:t>
      </w:r>
    </w:p>
    <w:p w:rsid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Intervju se sastoji od 5 pitanja.</w:t>
      </w:r>
    </w:p>
    <w:p w:rsid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Svaki član Komisije za provođenje javnog oglasa daje od 1 do 5 bodova tako da maksimalan broj bodova na intervjuu može biti 25 bodova.</w:t>
      </w:r>
    </w:p>
    <w:p w:rsid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Pitanjima na intervjuu utvrđuju se: opće osobine, fleksibilnost, predznanje o poslu, relevantno radno iskustvo, analitičke sposobnosti i sposobnost iznalaženja rješenja, sposobnost i vještina komunikacije, interesi, profesionalni ciljevi, stavovi i motivacija kandidata za rad u Ustanovi.</w:t>
      </w:r>
    </w:p>
    <w:p w:rsid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intervju se mogu postavljati i određena pitanja iz oblasti za koje je proveden pismeni ispit.</w:t>
      </w:r>
    </w:p>
    <w:p w:rsidR="00FF33A1" w:rsidRP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 koji ne pristupi intervju smatra se da je odustao od prijave.</w:t>
      </w:r>
    </w:p>
    <w:p w:rsidR="004E632F" w:rsidRDefault="004E632F" w:rsidP="004E6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Bodovanje kandidata se vrši na posebnom obrascu.</w:t>
      </w:r>
    </w:p>
    <w:p w:rsidR="004E632F" w:rsidRDefault="00893821" w:rsidP="004E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ab/>
        <w:t>P</w:t>
      </w:r>
      <w:r w:rsidR="003410B2"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raktični dio ispita</w:t>
      </w:r>
      <w:r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će se sastojati od tri pokazne vještine vezane za samo radno mjesto n</w:t>
      </w:r>
      <w:r w:rsidR="00D9153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a koje je kandidat aplicirao i </w:t>
      </w:r>
      <w:r w:rsidRPr="0089382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svaka pokazna vještina će se bodovati od 1 do 5 bodova tako da maksimalan broj bodova iznosi 15.</w:t>
      </w:r>
    </w:p>
    <w:p w:rsidR="00893821" w:rsidRPr="00893821" w:rsidRDefault="00893821" w:rsidP="004E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4E632F" w:rsidRDefault="004E632F" w:rsidP="004E6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13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4E632F" w:rsidRDefault="004E632F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Lista uspješnih kandidata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4E632F" w:rsidRDefault="004E632F" w:rsidP="004E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Komisija je dužna u roku od tri dana nakon ocjenjivanja pismenog </w:t>
      </w:r>
      <w:r w:rsidR="004E3572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ispita i obavljenog intervjua utvrditi listu kandidata sa brojem ostvarenih bodova, odnosno sačiniti Listu uspješnih kandidata i istu dostaviti direktoru Ustanove.</w:t>
      </w:r>
    </w:p>
    <w:p w:rsidR="00155B3D" w:rsidRDefault="00155B3D" w:rsidP="00155B3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4E3572" w:rsidRDefault="004E3572" w:rsidP="004E3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14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4E3572" w:rsidRDefault="004E3572" w:rsidP="004E3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Prednost pri zapošljavanju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4E3572" w:rsidRDefault="004E3572" w:rsidP="009C3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Prilikom zapošljavanja u radni odnos potrebno je dati prednost kandidatima koji po posebnom zakonu imaju prioritet u zapošljavanju.</w:t>
      </w:r>
    </w:p>
    <w:p w:rsidR="004E3572" w:rsidRDefault="004E3572" w:rsidP="009C3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 slučaju da nakon provođenja ispitnog dijela Javnog oglasa neki od kandidata budu imali jednak broj bodova prednost pri zapošljavanju će imati kandidat koji po posebnom Zakonu ima prioritet pri zapošljavanju.</w:t>
      </w:r>
    </w:p>
    <w:p w:rsidR="001172E6" w:rsidRDefault="004E3572" w:rsidP="00846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Prioritet u zapošljavanju kandidati dokazuju odgovarajućim dokumentom (potvrda, uvjerenje i sl.) koje prilažu prilikom prijave na javni oglas, pozivajući se na poseban zakon </w:t>
      </w:r>
      <w:r w:rsidR="001172E6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 kojem imaju prednost.</w:t>
      </w:r>
    </w:p>
    <w:p w:rsidR="001172E6" w:rsidRDefault="001172E6" w:rsidP="00117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15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1172E6" w:rsidRDefault="001172E6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Odluka o prijemu u radni odnos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1172E6" w:rsidRDefault="001172E6" w:rsidP="0011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Direktor Ustanove prima u radni odnos kandidata sa liste uspješnih kandidata</w:t>
      </w:r>
    </w:p>
    <w:p w:rsidR="00155B3D" w:rsidRDefault="001172E6" w:rsidP="00846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Direktor Ustanove je dužan donijeti odluku o prijemu u radni odnos u roku od tri dana od dana prijema Liste uspješnih kandidata.</w:t>
      </w:r>
    </w:p>
    <w:p w:rsidR="001172E6" w:rsidRDefault="001172E6" w:rsidP="00117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16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1172E6" w:rsidRDefault="001172E6" w:rsidP="00117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Poništenje Javnog oglasa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1172E6" w:rsidRDefault="001172E6" w:rsidP="0051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Nakon oglašavanja javni oglas se ne može poništiti.</w:t>
      </w:r>
    </w:p>
    <w:p w:rsidR="001172E6" w:rsidRDefault="001172E6" w:rsidP="0051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Izuzetno od stava 1 ovog člana, javni oglas se može poništiti u slijedećim slučajevima:</w:t>
      </w:r>
    </w:p>
    <w:p w:rsidR="001172E6" w:rsidRDefault="001172E6" w:rsidP="00515E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ako dođe do promjene odgovorne osobe poslodavca koji je raspisao javni oglas, u roku od 30 dana od dana promjene,</w:t>
      </w:r>
    </w:p>
    <w:p w:rsidR="001172E6" w:rsidRDefault="001172E6" w:rsidP="00515E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 slučaju statusne promjene poslodavca (spajanje, pripajanje, podjele, promjene oblika, u slučaju promjene vlasništva nad kapitalom poslodavca i dr.) u roku od 30 dana od dana promjene</w:t>
      </w:r>
    </w:p>
    <w:p w:rsidR="00155B3D" w:rsidRPr="00837E80" w:rsidRDefault="001172E6" w:rsidP="00155B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ako dođe do promjene sistematizacije radnih mjesta u roku od 15 dana od dana promjene. </w:t>
      </w:r>
    </w:p>
    <w:p w:rsidR="002947AC" w:rsidRDefault="002947AC" w:rsidP="002947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17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272D47" w:rsidRDefault="002947AC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 w:rsidR="00272D47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Obavještenje kandidatima i pravo prigovora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Odgovorna osoba poslodavca obavještava kandidate sa Liste uspješnih o odluci o prijemu u radni odnos u roku od osam dana od dana donošenja odluke.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Uz obavijest iz stava 1 ovog člana kandidatima se dostavlja odluka o prijemu u radni odnos izabranog kandidata i Listu uspješnih kandidata sa bodovima.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 obavijest o prijemu u radni odnos iz stava 2. ovog člana, zainteresovani kandidat ima pravo prigovora drugostepenom organu utvrđenom osnivačkim aktom poslodavca (Upravni odbor Doma zdravlja).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Prigovor se izjavljuje u roku od osam dana od dana prijema obavijesti.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Drugostepeni organ rješava po prigovoru u roku od 15 dana.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Odluka drugostepenog organa je konačna i protiv iste nezadovoljni kandidat i</w:t>
      </w:r>
      <w:r w:rsidR="009C3F8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ma pravo podnošenja tužbe nadlež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nom sudu u roku od 30 dana. </w:t>
      </w:r>
    </w:p>
    <w:p w:rsidR="00CE39C3" w:rsidRDefault="00CE39C3" w:rsidP="00C23908">
      <w:pPr>
        <w:spacing w:after="0"/>
        <w:jc w:val="both"/>
      </w:pPr>
    </w:p>
    <w:p w:rsidR="00272D47" w:rsidRDefault="00272D47" w:rsidP="00272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18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272D47" w:rsidRDefault="00272D47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Dostava i objava Poslovnika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272D47" w:rsidRDefault="00515ED8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Poslovnik Komisije za provođenje Javnog oglasa Komisija dostavlja direktoru Ustanove najkasnije u roku od tri dana od dana donošenja.</w:t>
      </w:r>
    </w:p>
    <w:p w:rsidR="00515ED8" w:rsidRDefault="00515ED8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Objava Poslovnika se vrši na web stranici Osnivača i isti se zadržava sve do okončanja procedure po javnom oglasu i potpisivanja Ugovora sa izabranim kandidatom</w:t>
      </w:r>
    </w:p>
    <w:p w:rsidR="00272D47" w:rsidRDefault="00272D47" w:rsidP="00272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515ED8" w:rsidRDefault="00515ED8" w:rsidP="00515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19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515ED8" w:rsidRDefault="00515ED8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Izmjene i dopune Poslovnika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515ED8" w:rsidRDefault="00515ED8" w:rsidP="00515E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Izmjene i dopune Poslovnika vršit će se na način i po postupku za njegovo donošenje. </w:t>
      </w:r>
    </w:p>
    <w:p w:rsidR="00272D47" w:rsidRDefault="00272D47" w:rsidP="00C23908">
      <w:pPr>
        <w:spacing w:after="0"/>
        <w:jc w:val="both"/>
      </w:pPr>
    </w:p>
    <w:p w:rsidR="00515ED8" w:rsidRDefault="00515ED8" w:rsidP="00515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 w:rsidR="000C1EE7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20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515ED8" w:rsidRDefault="00515ED8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Stupanje na snagu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515ED8" w:rsidRDefault="00515ED8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Ovaj Poslovnik stupa na snagu danom donošenja od strane Komisije i bit će objavljen na web stranici Osnivača.</w:t>
      </w:r>
      <w:r w:rsidR="000C1EE7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i web stranici JU Dom zdravlja Busovača.</w:t>
      </w:r>
    </w:p>
    <w:p w:rsidR="00515ED8" w:rsidRDefault="00515ED8" w:rsidP="00C23908">
      <w:pPr>
        <w:spacing w:after="0"/>
        <w:jc w:val="both"/>
      </w:pPr>
    </w:p>
    <w:p w:rsidR="00837E80" w:rsidRDefault="00837E80" w:rsidP="00C23908">
      <w:pPr>
        <w:spacing w:after="0"/>
        <w:jc w:val="both"/>
      </w:pPr>
    </w:p>
    <w:p w:rsidR="00837E80" w:rsidRPr="00837E80" w:rsidRDefault="00837E80" w:rsidP="00837E8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37E80">
        <w:rPr>
          <w:rFonts w:ascii="Times New Roman" w:hAnsi="Times New Roman" w:cs="Times New Roman"/>
          <w:sz w:val="24"/>
          <w:szCs w:val="24"/>
        </w:rPr>
        <w:t>PREDSJEDNIK KOMISIJE</w:t>
      </w:r>
    </w:p>
    <w:p w:rsidR="00837E80" w:rsidRPr="00837E80" w:rsidRDefault="00837E80" w:rsidP="00837E8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37E8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37E80" w:rsidRPr="00837E80" w:rsidRDefault="000C1EE7" w:rsidP="00837E8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Doktor Admir Rašić</w:t>
      </w:r>
    </w:p>
    <w:sectPr w:rsidR="00837E80" w:rsidRPr="00837E80" w:rsidSect="000A1C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9FA"/>
    <w:multiLevelType w:val="hybridMultilevel"/>
    <w:tmpl w:val="AC4EBCEE"/>
    <w:lvl w:ilvl="0" w:tplc="C924F3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EC1990"/>
    <w:multiLevelType w:val="hybridMultilevel"/>
    <w:tmpl w:val="C8E44994"/>
    <w:lvl w:ilvl="0" w:tplc="3E3E5E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BB4AFA"/>
    <w:multiLevelType w:val="hybridMultilevel"/>
    <w:tmpl w:val="44D87D58"/>
    <w:lvl w:ilvl="0" w:tplc="39F4C2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764EB"/>
    <w:multiLevelType w:val="hybridMultilevel"/>
    <w:tmpl w:val="365CB3EE"/>
    <w:lvl w:ilvl="0" w:tplc="E7BE1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E24B9"/>
    <w:rsid w:val="00051741"/>
    <w:rsid w:val="000A1C22"/>
    <w:rsid w:val="000C1EE7"/>
    <w:rsid w:val="001169DD"/>
    <w:rsid w:val="001172E6"/>
    <w:rsid w:val="00130CEB"/>
    <w:rsid w:val="001357C4"/>
    <w:rsid w:val="00150A7F"/>
    <w:rsid w:val="00155B3D"/>
    <w:rsid w:val="00165AF2"/>
    <w:rsid w:val="00255A09"/>
    <w:rsid w:val="00272D47"/>
    <w:rsid w:val="002947AC"/>
    <w:rsid w:val="002A6473"/>
    <w:rsid w:val="002D20E0"/>
    <w:rsid w:val="003410B2"/>
    <w:rsid w:val="003469A1"/>
    <w:rsid w:val="00350F4C"/>
    <w:rsid w:val="003B7CE7"/>
    <w:rsid w:val="00424309"/>
    <w:rsid w:val="004351FA"/>
    <w:rsid w:val="004E3572"/>
    <w:rsid w:val="004E4288"/>
    <w:rsid w:val="004E632F"/>
    <w:rsid w:val="00515ED8"/>
    <w:rsid w:val="005B2426"/>
    <w:rsid w:val="006028A0"/>
    <w:rsid w:val="00604929"/>
    <w:rsid w:val="00620BDB"/>
    <w:rsid w:val="006400CC"/>
    <w:rsid w:val="00684F13"/>
    <w:rsid w:val="006D3C98"/>
    <w:rsid w:val="006E7F14"/>
    <w:rsid w:val="007145D2"/>
    <w:rsid w:val="00754718"/>
    <w:rsid w:val="00764785"/>
    <w:rsid w:val="007C460C"/>
    <w:rsid w:val="00837E80"/>
    <w:rsid w:val="00846D59"/>
    <w:rsid w:val="0086385E"/>
    <w:rsid w:val="00893821"/>
    <w:rsid w:val="00912522"/>
    <w:rsid w:val="009C0359"/>
    <w:rsid w:val="009C3F80"/>
    <w:rsid w:val="00A0192E"/>
    <w:rsid w:val="00A4727A"/>
    <w:rsid w:val="00A76BCA"/>
    <w:rsid w:val="00AB7113"/>
    <w:rsid w:val="00AE093E"/>
    <w:rsid w:val="00AE0E53"/>
    <w:rsid w:val="00B94EF2"/>
    <w:rsid w:val="00BB22C1"/>
    <w:rsid w:val="00BD5CDD"/>
    <w:rsid w:val="00BF3748"/>
    <w:rsid w:val="00BF6969"/>
    <w:rsid w:val="00C23908"/>
    <w:rsid w:val="00C7112A"/>
    <w:rsid w:val="00CA05CC"/>
    <w:rsid w:val="00CD38A7"/>
    <w:rsid w:val="00CE39C3"/>
    <w:rsid w:val="00D61AEE"/>
    <w:rsid w:val="00D91531"/>
    <w:rsid w:val="00DA37A4"/>
    <w:rsid w:val="00DE24B9"/>
    <w:rsid w:val="00FD6395"/>
    <w:rsid w:val="00FF33A1"/>
    <w:rsid w:val="00FF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61C6-2195-48DF-9C2E-546CBD1C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 Dom zdravlja Busovaca</cp:lastModifiedBy>
  <cp:revision>19</cp:revision>
  <cp:lastPrinted>2023-11-13T08:36:00Z</cp:lastPrinted>
  <dcterms:created xsi:type="dcterms:W3CDTF">2021-05-14T13:09:00Z</dcterms:created>
  <dcterms:modified xsi:type="dcterms:W3CDTF">2023-11-13T12:05:00Z</dcterms:modified>
</cp:coreProperties>
</file>